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37A6A">
        <w:rPr>
          <w:b/>
          <w:sz w:val="28"/>
          <w:szCs w:val="28"/>
          <w:shd w:val="clear" w:color="auto" w:fill="F7F8F9"/>
        </w:rPr>
        <w:t>21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37A6A">
        <w:rPr>
          <w:b/>
          <w:sz w:val="28"/>
          <w:szCs w:val="28"/>
          <w:shd w:val="clear" w:color="auto" w:fill="F7F8F9"/>
        </w:rPr>
        <w:t>е</w:t>
      </w:r>
      <w:r w:rsidR="003B6FFB">
        <w:rPr>
          <w:b/>
          <w:sz w:val="28"/>
          <w:szCs w:val="28"/>
          <w:shd w:val="clear" w:color="auto" w:fill="F7F8F9"/>
        </w:rPr>
        <w:t>нче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E0AED">
        <w:rPr>
          <w:b/>
          <w:sz w:val="28"/>
          <w:szCs w:val="28"/>
          <w:shd w:val="clear" w:color="auto" w:fill="F7F8F9"/>
        </w:rPr>
        <w:t>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137A6A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A6A" w:rsidRPr="00137A6A" w:rsidRDefault="00137A6A" w:rsidP="00137A6A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137A6A" w:rsidRPr="00137A6A" w:rsidRDefault="00137A6A" w:rsidP="00137A6A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метеорология күренешләренең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интенсивлыгы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турында</w:t>
            </w:r>
            <w:proofErr w:type="spellEnd"/>
          </w:p>
          <w:p w:rsidR="00137A6A" w:rsidRPr="00137A6A" w:rsidRDefault="00137A6A" w:rsidP="00137A6A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2025 елның 21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гыйнварында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 16 сәгатьтән 20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гыйнварга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 кадәр</w:t>
            </w:r>
          </w:p>
          <w:p w:rsidR="001C5BC0" w:rsidRPr="003B6FFB" w:rsidRDefault="00137A6A" w:rsidP="00137A6A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Көн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ахырында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 һәм кич 20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гыйнварда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, 21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гыйнварда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 төнлә һәм көндез Татарстан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Республикасы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 территориясендә һәм Казан шәһәрендә күз күреме 1-2 км га кадәр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начарланган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бураннар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 һәм көчле төньяк-көнбатыштан көчле җил 16-21 м/с (Казан шәһәрендә 18 м/с </w:t>
            </w:r>
            <w:proofErr w:type="spellStart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>ка</w:t>
            </w:r>
            <w:proofErr w:type="spellEnd"/>
            <w:r w:rsidRPr="00137A6A">
              <w:rPr>
                <w:rFonts w:cs="Calibri"/>
                <w:b/>
                <w:sz w:val="28"/>
                <w:szCs w:val="28"/>
                <w:lang w:eastAsia="ar-SA"/>
              </w:rPr>
              <w:t xml:space="preserve"> кадәр)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E9053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FE0AED" w:rsidRDefault="00E90530" w:rsidP="00FE0AED">
            <w:pPr>
              <w:rPr>
                <w:sz w:val="28"/>
                <w:szCs w:val="28"/>
              </w:rPr>
            </w:pPr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Электр белән тәэмин итү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системаларында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ЛЭП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(обрыв) һәм элемтә линияләренең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аз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гына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ныгытылган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киң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форматлы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конструкцияләрнең һәм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манара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034173" w:rsidRDefault="00E90530" w:rsidP="0003417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Биналар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түбәләреннән һәм башка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авыш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өслекләрдән кар һәм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боз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137A6A" w:rsidRPr="00137A6A" w:rsidRDefault="00137A6A" w:rsidP="00137A6A">
      <w:pPr>
        <w:snapToGrid w:val="0"/>
        <w:ind w:firstLine="709"/>
        <w:jc w:val="center"/>
        <w:rPr>
          <w:b/>
          <w:sz w:val="28"/>
          <w:szCs w:val="28"/>
        </w:rPr>
      </w:pPr>
      <w:r w:rsidRPr="00137A6A">
        <w:rPr>
          <w:b/>
          <w:sz w:val="28"/>
          <w:szCs w:val="28"/>
        </w:rPr>
        <w:t xml:space="preserve">2025 елның 21 </w:t>
      </w:r>
      <w:proofErr w:type="spellStart"/>
      <w:r w:rsidRPr="00137A6A">
        <w:rPr>
          <w:b/>
          <w:sz w:val="28"/>
          <w:szCs w:val="28"/>
        </w:rPr>
        <w:t>гыйнварына</w:t>
      </w:r>
      <w:proofErr w:type="spellEnd"/>
    </w:p>
    <w:p w:rsidR="00137A6A" w:rsidRDefault="00137A6A" w:rsidP="00137A6A">
      <w:pPr>
        <w:snapToGrid w:val="0"/>
        <w:ind w:firstLine="709"/>
        <w:jc w:val="center"/>
        <w:rPr>
          <w:b/>
          <w:sz w:val="28"/>
          <w:szCs w:val="28"/>
        </w:rPr>
      </w:pPr>
      <w:r w:rsidRPr="00137A6A">
        <w:rPr>
          <w:b/>
          <w:sz w:val="28"/>
          <w:szCs w:val="28"/>
        </w:rPr>
        <w:t xml:space="preserve">18.20 </w:t>
      </w:r>
      <w:proofErr w:type="spellStart"/>
      <w:r w:rsidRPr="00137A6A">
        <w:rPr>
          <w:b/>
          <w:sz w:val="28"/>
          <w:szCs w:val="28"/>
        </w:rPr>
        <w:t>гыйнвардан</w:t>
      </w:r>
      <w:proofErr w:type="spellEnd"/>
      <w:r w:rsidRPr="00137A6A">
        <w:rPr>
          <w:b/>
          <w:sz w:val="28"/>
          <w:szCs w:val="28"/>
        </w:rPr>
        <w:t xml:space="preserve"> 2025 елның 21 </w:t>
      </w:r>
      <w:proofErr w:type="spellStart"/>
      <w:r w:rsidRPr="00137A6A">
        <w:rPr>
          <w:b/>
          <w:sz w:val="28"/>
          <w:szCs w:val="28"/>
        </w:rPr>
        <w:t>гыйнварына</w:t>
      </w:r>
      <w:proofErr w:type="spellEnd"/>
      <w:r w:rsidRPr="00137A6A">
        <w:rPr>
          <w:b/>
          <w:sz w:val="28"/>
          <w:szCs w:val="28"/>
        </w:rPr>
        <w:t xml:space="preserve"> кадәр</w:t>
      </w:r>
    </w:p>
    <w:p w:rsidR="00137A6A" w:rsidRDefault="00137A6A" w:rsidP="00137A6A">
      <w:pPr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37A6A">
        <w:rPr>
          <w:sz w:val="28"/>
          <w:szCs w:val="28"/>
        </w:rPr>
        <w:t>Болытлы</w:t>
      </w:r>
      <w:proofErr w:type="spellEnd"/>
      <w:r w:rsidRPr="00137A6A">
        <w:rPr>
          <w:sz w:val="28"/>
          <w:szCs w:val="28"/>
        </w:rPr>
        <w:t xml:space="preserve">, </w:t>
      </w:r>
      <w:proofErr w:type="spellStart"/>
      <w:r w:rsidRPr="00137A6A">
        <w:rPr>
          <w:sz w:val="28"/>
          <w:szCs w:val="28"/>
        </w:rPr>
        <w:t>аязучан</w:t>
      </w:r>
      <w:proofErr w:type="spellEnd"/>
      <w:r w:rsidRPr="00137A6A">
        <w:rPr>
          <w:sz w:val="28"/>
          <w:szCs w:val="28"/>
        </w:rPr>
        <w:t xml:space="preserve"> көндез</w:t>
      </w:r>
    </w:p>
    <w:p w:rsidR="00137A6A" w:rsidRPr="00137A6A" w:rsidRDefault="00137A6A" w:rsidP="00137A6A">
      <w:pPr>
        <w:snapToGrid w:val="0"/>
        <w:ind w:firstLine="709"/>
        <w:jc w:val="center"/>
        <w:rPr>
          <w:b/>
          <w:sz w:val="28"/>
          <w:szCs w:val="28"/>
        </w:rPr>
      </w:pPr>
      <w:r w:rsidRPr="00137A6A">
        <w:rPr>
          <w:sz w:val="28"/>
          <w:szCs w:val="28"/>
        </w:rPr>
        <w:t xml:space="preserve">Кечкенә генә кар, көндез </w:t>
      </w:r>
      <w:proofErr w:type="spellStart"/>
      <w:r w:rsidRPr="00137A6A">
        <w:rPr>
          <w:sz w:val="28"/>
          <w:szCs w:val="28"/>
        </w:rPr>
        <w:t>урыны</w:t>
      </w:r>
      <w:proofErr w:type="spellEnd"/>
      <w:r w:rsidRPr="00137A6A">
        <w:rPr>
          <w:sz w:val="28"/>
          <w:szCs w:val="28"/>
        </w:rPr>
        <w:t xml:space="preserve"> белән.</w:t>
      </w:r>
    </w:p>
    <w:p w:rsidR="00137A6A" w:rsidRPr="00137A6A" w:rsidRDefault="00137A6A" w:rsidP="00137A6A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137A6A">
        <w:rPr>
          <w:sz w:val="28"/>
          <w:szCs w:val="28"/>
        </w:rPr>
        <w:t>Аерым</w:t>
      </w:r>
      <w:proofErr w:type="spellEnd"/>
      <w:r w:rsidRPr="00137A6A">
        <w:rPr>
          <w:sz w:val="28"/>
          <w:szCs w:val="28"/>
        </w:rPr>
        <w:t xml:space="preserve"> </w:t>
      </w:r>
      <w:proofErr w:type="spellStart"/>
      <w:r w:rsidRPr="00137A6A">
        <w:rPr>
          <w:sz w:val="28"/>
          <w:szCs w:val="28"/>
        </w:rPr>
        <w:t>районнарда</w:t>
      </w:r>
      <w:proofErr w:type="spellEnd"/>
      <w:r w:rsidRPr="00137A6A">
        <w:rPr>
          <w:sz w:val="28"/>
          <w:szCs w:val="28"/>
        </w:rPr>
        <w:t xml:space="preserve"> буран.  </w:t>
      </w:r>
    </w:p>
    <w:p w:rsidR="00137A6A" w:rsidRPr="00137A6A" w:rsidRDefault="00137A6A" w:rsidP="00137A6A">
      <w:pPr>
        <w:snapToGrid w:val="0"/>
        <w:ind w:firstLine="709"/>
        <w:jc w:val="center"/>
        <w:rPr>
          <w:sz w:val="28"/>
          <w:szCs w:val="28"/>
        </w:rPr>
      </w:pPr>
      <w:r w:rsidRPr="00137A6A">
        <w:rPr>
          <w:sz w:val="28"/>
          <w:szCs w:val="28"/>
        </w:rPr>
        <w:t xml:space="preserve">Җил төньяк-көнбатыштан 8-13 метр, </w:t>
      </w:r>
      <w:proofErr w:type="spellStart"/>
      <w:r w:rsidRPr="00137A6A">
        <w:rPr>
          <w:sz w:val="28"/>
          <w:szCs w:val="28"/>
        </w:rPr>
        <w:t>урыны</w:t>
      </w:r>
      <w:proofErr w:type="spellEnd"/>
      <w:r w:rsidRPr="00137A6A">
        <w:rPr>
          <w:sz w:val="28"/>
          <w:szCs w:val="28"/>
        </w:rPr>
        <w:t xml:space="preserve"> белән 15-18 метр тизлектә.</w:t>
      </w:r>
    </w:p>
    <w:p w:rsidR="00137A6A" w:rsidRPr="00137A6A" w:rsidRDefault="00137A6A" w:rsidP="00137A6A">
      <w:pPr>
        <w:snapToGrid w:val="0"/>
        <w:ind w:firstLine="709"/>
        <w:jc w:val="center"/>
        <w:rPr>
          <w:sz w:val="28"/>
          <w:szCs w:val="28"/>
        </w:rPr>
      </w:pPr>
      <w:r w:rsidRPr="00137A6A">
        <w:rPr>
          <w:sz w:val="28"/>
          <w:szCs w:val="28"/>
        </w:rPr>
        <w:t xml:space="preserve">Төнлә </w:t>
      </w:r>
      <w:proofErr w:type="spellStart"/>
      <w:r w:rsidRPr="00137A6A">
        <w:rPr>
          <w:sz w:val="28"/>
          <w:szCs w:val="28"/>
        </w:rPr>
        <w:t>минималь</w:t>
      </w:r>
      <w:proofErr w:type="spellEnd"/>
      <w:r w:rsidRPr="00137A6A">
        <w:rPr>
          <w:sz w:val="28"/>
          <w:szCs w:val="28"/>
        </w:rPr>
        <w:t xml:space="preserve"> температура һәм көндез -7.-9˚.</w:t>
      </w:r>
    </w:p>
    <w:p w:rsidR="002D70A0" w:rsidRPr="00137A6A" w:rsidRDefault="00137A6A" w:rsidP="00137A6A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137A6A">
        <w:rPr>
          <w:sz w:val="28"/>
          <w:szCs w:val="28"/>
        </w:rPr>
        <w:lastRenderedPageBreak/>
        <w:t>Юлларда</w:t>
      </w:r>
      <w:proofErr w:type="spellEnd"/>
      <w:r w:rsidRPr="00137A6A">
        <w:rPr>
          <w:sz w:val="28"/>
          <w:szCs w:val="28"/>
        </w:rPr>
        <w:t xml:space="preserve"> </w:t>
      </w:r>
      <w:proofErr w:type="spellStart"/>
      <w:r w:rsidRPr="00137A6A">
        <w:rPr>
          <w:sz w:val="28"/>
          <w:szCs w:val="28"/>
        </w:rPr>
        <w:t>бозлавык</w:t>
      </w:r>
      <w:proofErr w:type="spellEnd"/>
      <w:r w:rsidRPr="00137A6A">
        <w:rPr>
          <w:sz w:val="28"/>
          <w:szCs w:val="28"/>
        </w:rPr>
        <w:t>.</w:t>
      </w:r>
    </w:p>
    <w:sectPr w:rsidR="002D70A0" w:rsidRPr="00137A6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B3803">
    <w:pPr>
      <w:pStyle w:val="a3"/>
      <w:spacing w:line="14" w:lineRule="auto"/>
      <w:ind w:left="0" w:firstLine="0"/>
      <w:jc w:val="left"/>
      <w:rPr>
        <w:sz w:val="20"/>
      </w:rPr>
    </w:pPr>
    <w:r w:rsidRPr="00FB38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</cp:revision>
  <dcterms:created xsi:type="dcterms:W3CDTF">2025-01-16T12:49:00Z</dcterms:created>
  <dcterms:modified xsi:type="dcterms:W3CDTF">2025-01-20T13:33:00Z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